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37" w:rsidRDefault="00686B37" w:rsidP="00686B37">
      <w:pPr>
        <w:pStyle w:val="Standard"/>
      </w:pPr>
      <w:r>
        <w:t>Bonjour à toutes et tous,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Suite à nos échanges lors du cours magistral je vous propose le livre du docteur Catherine GUEGEN</w:t>
      </w:r>
    </w:p>
    <w:p w:rsidR="00686B37" w:rsidRDefault="00686B37" w:rsidP="00686B37">
      <w:pPr>
        <w:pStyle w:val="Standard"/>
        <w:rPr>
          <w:b/>
          <w:bCs/>
        </w:rPr>
      </w:pPr>
      <w:r>
        <w:rPr>
          <w:b/>
          <w:bCs/>
        </w:rPr>
        <w:t>Pour une enfance heureuse</w:t>
      </w:r>
    </w:p>
    <w:p w:rsidR="00686B37" w:rsidRDefault="00686B37" w:rsidP="00686B37">
      <w:pPr>
        <w:pStyle w:val="Standard"/>
      </w:pPr>
      <w:r>
        <w:t>Repenser l'éducation à la lumière des dernières découvertes sur le cerveau</w:t>
      </w:r>
    </w:p>
    <w:p w:rsidR="00686B37" w:rsidRDefault="00686B37" w:rsidP="00686B37">
      <w:pPr>
        <w:pStyle w:val="Standard"/>
      </w:pPr>
      <w:r>
        <w:t>écrit en 2014 chez Robert Laffont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Vous trouverez des éléments de réponses quant à vos questions pertinentes sur la relation adulte-enfant, le cerveau et l'affectivité, le cerveau et la vie relationnelle, le stress etc... chez l'enfant.</w:t>
      </w:r>
    </w:p>
    <w:p w:rsidR="00686B37" w:rsidRDefault="00686B37" w:rsidP="00686B37">
      <w:pPr>
        <w:pStyle w:val="Standard"/>
      </w:pPr>
      <w:r>
        <w:t>Actuel, et articulant les facteurs neurologiques, biologiques, environnementaux et familiaux, ce livre peut-être est aussi très intéressant pour faire le lien avec le cours sur la psychologie du développement, la psychologie cognitive...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 xml:space="preserve">Voici ma proposition pour le </w:t>
      </w:r>
      <w:r>
        <w:rPr>
          <w:b/>
          <w:bCs/>
        </w:rPr>
        <w:t>TD du 19 Décembre 2017à l'IFSI de Carcassonne</w:t>
      </w:r>
    </w:p>
    <w:p w:rsidR="00686B37" w:rsidRDefault="00686B37" w:rsidP="00686B37">
      <w:pPr>
        <w:pStyle w:val="Standard"/>
      </w:pPr>
      <w:r>
        <w:t>Sujet/</w:t>
      </w:r>
    </w:p>
    <w:p w:rsidR="00686B37" w:rsidRDefault="00686B37" w:rsidP="00686B37">
      <w:pPr>
        <w:pStyle w:val="Standard"/>
        <w:rPr>
          <w:b/>
          <w:bCs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Anxiété, angoisse, mécanismes d'adaptation et de défense du soigné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et du soignant,</w:t>
      </w:r>
    </w:p>
    <w:p w:rsidR="00686B37" w:rsidRDefault="00686B37" w:rsidP="00686B37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&amp; Violence dans les soins</w:t>
      </w:r>
    </w:p>
    <w:p w:rsidR="00686B37" w:rsidRDefault="00686B37" w:rsidP="00686B37">
      <w:pPr>
        <w:pStyle w:val="Standard"/>
        <w:rPr>
          <w:u w:val="single"/>
        </w:rPr>
      </w:pPr>
    </w:p>
    <w:p w:rsidR="00686B37" w:rsidRDefault="00686B37" w:rsidP="00686B37">
      <w:pPr>
        <w:pStyle w:val="Standard"/>
      </w:pPr>
      <w:r>
        <w:t xml:space="preserve">(Ouvrage de référence en psychologie: </w:t>
      </w:r>
      <w:r>
        <w:rPr>
          <w:b/>
          <w:bCs/>
        </w:rPr>
        <w:t>La violence dans le soin</w:t>
      </w:r>
      <w:r>
        <w:t xml:space="preserve"> de Albert CICCONE Catherine BONNEFOI Emmanuelle BONNEVILLE Eric CALAMOTE)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Quelques définitions que vous trouverez élaborées et illustrées dans le document</w:t>
      </w:r>
      <w:r>
        <w:rPr>
          <w:i/>
          <w:iCs/>
          <w:sz w:val="28"/>
          <w:szCs w:val="28"/>
        </w:rPr>
        <w:t xml:space="preserve">: </w:t>
      </w:r>
      <w:r>
        <w:rPr>
          <w:i/>
          <w:iCs/>
          <w:sz w:val="28"/>
          <w:szCs w:val="28"/>
          <w:u w:val="single"/>
        </w:rPr>
        <w:t>De la violence dans les soins</w:t>
      </w:r>
      <w:r>
        <w:rPr>
          <w:i/>
          <w:iCs/>
          <w:sz w:val="28"/>
          <w:szCs w:val="28"/>
        </w:rPr>
        <w:t xml:space="preserve"> , en pièce jointe...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rPr>
          <w:u w:val="single"/>
        </w:rPr>
        <w:t>Troubles anxieux</w:t>
      </w:r>
      <w:r>
        <w:t>: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Tout le monde éprouve de l'anxiété un jour ou l'autre...</w:t>
      </w:r>
    </w:p>
    <w:p w:rsidR="00686B37" w:rsidRDefault="00686B37" w:rsidP="00686B37">
      <w:pPr>
        <w:pStyle w:val="Standard"/>
      </w:pPr>
      <w:r>
        <w:t>Ce sentiment peut survenir dans des situations perçues comme intimidantes, telles qu'une présentation orale, un accident de voiture évité de justesse, ou l'attente des résultats d'analyses médicales.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Mais en fait, un certain niveau d'anxiété peut être bénéfique: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L'anxiété peut nous aider à faire face à une situation inquiétante, à étudier plus intensément pour un examen, ou à accroître notre performance sportive.</w:t>
      </w:r>
    </w:p>
    <w:p w:rsidR="00686B37" w:rsidRDefault="00686B37" w:rsidP="00686B37">
      <w:pPr>
        <w:pStyle w:val="Standard"/>
      </w:pPr>
      <w:r>
        <w:t>L'anxiété n'est pas nécessairement nuisible, et il est rare qu'elle dure très longtemps.</w:t>
      </w:r>
    </w:p>
    <w:p w:rsidR="00686B37" w:rsidRDefault="00686B37" w:rsidP="00686B37">
      <w:pPr>
        <w:pStyle w:val="Standard"/>
      </w:pPr>
      <w:r>
        <w:t>Lorsque l'anxiété persiste au point d'interférer avec notre capacité de nous occuper des problèmes quotidiens et qu'elle perturbe notre vie, il pourrait alors s'agir d'un trouble anxieux ( sentiment persistant d'anxiété généralisé)</w:t>
      </w:r>
    </w:p>
    <w:p w:rsidR="00686B37" w:rsidRDefault="00686B37" w:rsidP="00686B37">
      <w:pPr>
        <w:pStyle w:val="Standard"/>
      </w:pPr>
      <w:r>
        <w:t>Le souffle est coupé, le cœur se serre ou palpite, la sueur est froide, le visage blêmit; le corps signale à sa manière l'attaque d'angoisse. Rien dans la réalité extérieure ne justifie pourtant une telle brutalité, l'angoisse n'est pas une peur.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  <w:rPr>
          <w:u w:val="single"/>
        </w:rPr>
      </w:pPr>
      <w:r>
        <w:rPr>
          <w:u w:val="single"/>
        </w:rPr>
        <w:t>L'angoisse: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 xml:space="preserve">L'ennemi est à l'intérieur, réalité psychique et non matérielle, d'autant plus impossible à fuir, </w:t>
      </w:r>
      <w:r>
        <w:lastRenderedPageBreak/>
        <w:t>d'autant plus angoissant.</w:t>
      </w:r>
    </w:p>
    <w:p w:rsidR="00686B37" w:rsidRDefault="00686B37" w:rsidP="00686B37">
      <w:pPr>
        <w:pStyle w:val="Standard"/>
      </w:pPr>
      <w:r>
        <w:t>Quelque chose de l'inconscient vient d'émerger, bousculant les lignes de défenses, débordant les capacités d'élaboration du moi.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L'intensité de l'angoisse varie d'un extrême à l'autre, ici simple signal appelant à circonscrire le danger, là violence térébrante qui va jusqu'à rendre insupportable la vie elle-même.</w:t>
      </w:r>
    </w:p>
    <w:p w:rsidR="00686B37" w:rsidRDefault="00686B37" w:rsidP="00686B37">
      <w:pPr>
        <w:pStyle w:val="Standard"/>
      </w:pPr>
      <w:r>
        <w:t>Il arrive aussi que le trajet de l'angoisse court-circuite le passage par Psyché, se déverse immédiatement dans le corps, quitte à ce que celui ci «somatise»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Appui théorique: la théorie de l'angoisse de S FREUD dans I</w:t>
      </w:r>
      <w:r>
        <w:rPr>
          <w:u w:val="single"/>
        </w:rPr>
        <w:t>nhibition, symptôme et angoisse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 xml:space="preserve">angoisse librement flottante, nature toxique de l'angoisse: </w:t>
      </w:r>
      <w:proofErr w:type="spellStart"/>
      <w:r>
        <w:t>cf</w:t>
      </w:r>
      <w:proofErr w:type="spellEnd"/>
      <w:r>
        <w:t xml:space="preserve"> névrose d'angoisse, et à la fois</w:t>
      </w:r>
    </w:p>
    <w:p w:rsidR="00686B37" w:rsidRDefault="00686B37" w:rsidP="00686B37">
      <w:pPr>
        <w:pStyle w:val="Standard"/>
      </w:pPr>
      <w:r>
        <w:t>c'est l'angoisse qui fait le refoulement</w:t>
      </w:r>
    </w:p>
    <w:p w:rsidR="00686B37" w:rsidRDefault="00686B37" w:rsidP="00686B37">
      <w:pPr>
        <w:pStyle w:val="Standard"/>
      </w:pPr>
      <w:proofErr w:type="spellStart"/>
      <w:r>
        <w:t>déf</w:t>
      </w:r>
      <w:proofErr w:type="spellEnd"/>
      <w:r>
        <w:t>: l'action du refoulement consiste à écarter un groupe de représentations inacceptables par la conscience, en le séparant de l'affect ( amour ou haine) qui lui est associé,</w:t>
      </w:r>
    </w:p>
    <w:p w:rsidR="00686B37" w:rsidRDefault="00686B37" w:rsidP="00686B37">
      <w:pPr>
        <w:pStyle w:val="Standard"/>
      </w:pPr>
      <w:r>
        <w:t>( à ne pas confondre avec la notion de déni)</w:t>
      </w:r>
    </w:p>
    <w:p w:rsidR="00686B37" w:rsidRDefault="00686B37" w:rsidP="00686B37">
      <w:pPr>
        <w:pStyle w:val="Standard"/>
        <w:rPr>
          <w:u w:val="single"/>
        </w:rPr>
      </w:pPr>
    </w:p>
    <w:p w:rsidR="00686B37" w:rsidRDefault="00686B37" w:rsidP="00686B37">
      <w:pPr>
        <w:pStyle w:val="Standard"/>
      </w:pPr>
      <w:r>
        <w:rPr>
          <w:u w:val="single"/>
        </w:rPr>
        <w:t>L'agressivité</w:t>
      </w:r>
      <w:r>
        <w:t>: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Elle est un des constituants des relations humaines.</w:t>
      </w:r>
    </w:p>
    <w:p w:rsidR="00686B37" w:rsidRDefault="00686B37" w:rsidP="00686B37">
      <w:pPr>
        <w:pStyle w:val="Standard"/>
      </w:pPr>
      <w:r>
        <w:t xml:space="preserve">On entend généralement par comportement agressif celui qui vise, consciemment ou non, à détruire, à dégrader, à </w:t>
      </w:r>
      <w:proofErr w:type="spellStart"/>
      <w:r>
        <w:t>humilier,à</w:t>
      </w:r>
      <w:proofErr w:type="spellEnd"/>
      <w:r>
        <w:t xml:space="preserve"> contraindre .</w:t>
      </w:r>
    </w:p>
    <w:p w:rsidR="00686B37" w:rsidRDefault="00686B37" w:rsidP="00686B37">
      <w:pPr>
        <w:pStyle w:val="Standard"/>
      </w:pPr>
      <w:r>
        <w:t>L'opposition active ou passive, l'évitement, l'indifférence, l'ironie, le refus d'aide sont également des manifestations d'agressivité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Eu égard aux patients cela ne va pas sans s'interroger sur notre éventuelle propension à être ironique, à les éviter, et même à refuser de les entendre, de les aider...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Elle désigne aussi le dynamisme d'une personne qui s'affirme, qui ne fuit pas les difficultés, ni la lutte devant la vie,</w:t>
      </w:r>
    </w:p>
    <w:p w:rsidR="00686B37" w:rsidRDefault="00686B37" w:rsidP="00686B37">
      <w:pPr>
        <w:pStyle w:val="Standard"/>
      </w:pPr>
      <w:r>
        <w:t xml:space="preserve">Ex: phase de deuil (voir </w:t>
      </w:r>
      <w:proofErr w:type="spellStart"/>
      <w:r>
        <w:t>article:de</w:t>
      </w:r>
      <w:proofErr w:type="spellEnd"/>
      <w:r>
        <w:t xml:space="preserve"> la violence dans les soins)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A vouloir réprimer ou éradiquer systématiquement toute manifestation d'agressivité des patients c'est une partie de leur capacité à s'adapter au monde que l'on diminue.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L'agressivité peut aussi être définie comme une pulsion ou réaction qui conduit un individu à nuire physiquement ou moralement à autrui ou à soi-même.</w:t>
      </w:r>
    </w:p>
    <w:p w:rsidR="00686B37" w:rsidRDefault="00686B37" w:rsidP="00686B37">
      <w:pPr>
        <w:pStyle w:val="Standard"/>
      </w:pPr>
      <w:r>
        <w:t>Certains cas pathologiques sont passibles de traitement.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Pour la psychanalyse, avec Freud, les conduites agressives sont l'expression d'une pulsion de mort.</w:t>
      </w:r>
    </w:p>
    <w:p w:rsidR="00686B37" w:rsidRDefault="00686B37" w:rsidP="00686B37">
      <w:pPr>
        <w:pStyle w:val="Standard"/>
      </w:pPr>
      <w:r>
        <w:t>Cette dernière se partage et se dirige pour une part vers l'extérieur du sujet, sadisme, et pour l'autre, se retourne vers les sujet lui-même, masochisme.</w:t>
      </w:r>
    </w:p>
    <w:p w:rsidR="00686B37" w:rsidRDefault="00686B37" w:rsidP="00686B37">
      <w:pPr>
        <w:pStyle w:val="Standard"/>
        <w:rPr>
          <w:b/>
          <w:bCs/>
          <w:u w:val="single"/>
        </w:rPr>
      </w:pPr>
    </w:p>
    <w:p w:rsidR="00686B37" w:rsidRDefault="00686B37" w:rsidP="00686B37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 xml:space="preserve">Petite </w:t>
      </w:r>
      <w:proofErr w:type="spellStart"/>
      <w:r>
        <w:rPr>
          <w:b/>
          <w:bCs/>
          <w:u w:val="single"/>
        </w:rPr>
        <w:t>histoire:La</w:t>
      </w:r>
      <w:proofErr w:type="spellEnd"/>
      <w:r>
        <w:rPr>
          <w:b/>
          <w:bCs/>
          <w:u w:val="single"/>
        </w:rPr>
        <w:t xml:space="preserve"> grenouille qui ne savait pas qu'elle était cuite...: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Imaginez une marmite remplie d'eau froide, dans laquelle nage tranquillement une grenouille.</w:t>
      </w:r>
    </w:p>
    <w:p w:rsidR="00686B37" w:rsidRDefault="00686B37" w:rsidP="00686B37">
      <w:pPr>
        <w:pStyle w:val="Standard"/>
      </w:pPr>
      <w:r>
        <w:t>Le feu est allumé sous la marmite.</w:t>
      </w:r>
    </w:p>
    <w:p w:rsidR="00686B37" w:rsidRDefault="00686B37" w:rsidP="00686B37">
      <w:pPr>
        <w:pStyle w:val="Standard"/>
      </w:pPr>
      <w:r>
        <w:t>L'eau chauffe, doucement.</w:t>
      </w:r>
    </w:p>
    <w:p w:rsidR="00686B37" w:rsidRDefault="00686B37" w:rsidP="00686B37">
      <w:pPr>
        <w:pStyle w:val="Standard"/>
      </w:pPr>
      <w:r>
        <w:t>Elle est bientôt tiède.</w:t>
      </w:r>
    </w:p>
    <w:p w:rsidR="00686B37" w:rsidRDefault="00686B37" w:rsidP="00686B37">
      <w:pPr>
        <w:pStyle w:val="Standard"/>
      </w:pPr>
      <w:r>
        <w:lastRenderedPageBreak/>
        <w:t>La grenouille trouve cela plutôt agréable, et elle continue de nager.</w:t>
      </w:r>
    </w:p>
    <w:p w:rsidR="00686B37" w:rsidRDefault="00686B37" w:rsidP="00686B37">
      <w:pPr>
        <w:pStyle w:val="Standard"/>
      </w:pPr>
      <w:r>
        <w:t>La température commence à grimper,</w:t>
      </w:r>
    </w:p>
    <w:p w:rsidR="00686B37" w:rsidRDefault="00686B37" w:rsidP="00686B37">
      <w:pPr>
        <w:pStyle w:val="Standard"/>
      </w:pPr>
      <w:r>
        <w:t>l'eau est chaude,</w:t>
      </w:r>
    </w:p>
    <w:p w:rsidR="00686B37" w:rsidRDefault="00686B37" w:rsidP="00686B37">
      <w:pPr>
        <w:pStyle w:val="Standard"/>
      </w:pPr>
      <w:r>
        <w:t>C'est un peu plus que n'apprécie la grenouille, mais elle ne s'affole pas pour autant, surtout que la chaleur tend à la fatiguer et à l'engourdir</w:t>
      </w:r>
    </w:p>
    <w:p w:rsidR="00686B37" w:rsidRDefault="00686B37" w:rsidP="00686B37">
      <w:pPr>
        <w:pStyle w:val="Standard"/>
      </w:pPr>
      <w:r>
        <w:t>L'eau est vraiment chaude, maintenant.</w:t>
      </w:r>
    </w:p>
    <w:p w:rsidR="00686B37" w:rsidRDefault="00686B37" w:rsidP="00686B37">
      <w:pPr>
        <w:pStyle w:val="Standard"/>
      </w:pPr>
      <w:r>
        <w:t>La grenouille commence à trouver cela désagréable, mais elle est aussi très affaiblie alors elle supporte,</w:t>
      </w:r>
    </w:p>
    <w:p w:rsidR="00686B37" w:rsidRDefault="00686B37" w:rsidP="00686B37">
      <w:pPr>
        <w:pStyle w:val="Standard"/>
      </w:pPr>
      <w:r>
        <w:t>elle s'efforce de s'adapter et ne fait rien.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La température de l'eau va ainsi continuer de monter progressivement, sans changement brusque, jusqu'au moment où la grenouille va tout simplement finir par cuire et mourir,</w:t>
      </w:r>
    </w:p>
    <w:p w:rsidR="00686B37" w:rsidRDefault="00686B37" w:rsidP="00686B37">
      <w:pPr>
        <w:pStyle w:val="Standard"/>
      </w:pPr>
      <w:r>
        <w:t>sans jamais s'être extraite de la marmite.</w:t>
      </w:r>
    </w:p>
    <w:p w:rsidR="00686B37" w:rsidRDefault="00686B37" w:rsidP="00686B37">
      <w:pPr>
        <w:pStyle w:val="Standard"/>
      </w:pPr>
      <w:r>
        <w:t>(Plongée d'un coup dans une marmite à 50 degrés C, la même grenouille donnerait immédiatement un coup de patte salutaire et se retrouverait dehors)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Retour d'expérience souhaité sur vos propres mécanismes d'adaptation et de défense, si possible... (</w:t>
      </w:r>
      <w:proofErr w:type="spellStart"/>
      <w:r>
        <w:t>ps</w:t>
      </w:r>
      <w:proofErr w:type="spellEnd"/>
      <w:r>
        <w:t>: il n'est pas utile de vous plonger à votre tour dans un bain brûlant mais une observation, un ressenti, un éprouvé, une expérience ou illustration concrète suffira...)</w:t>
      </w:r>
    </w:p>
    <w:p w:rsidR="00686B37" w:rsidRDefault="00686B37" w:rsidP="00686B37">
      <w:pPr>
        <w:pStyle w:val="Standard"/>
      </w:pPr>
      <w:r>
        <w:tab/>
      </w:r>
      <w:r>
        <w:tab/>
      </w:r>
    </w:p>
    <w:p w:rsidR="00686B37" w:rsidRDefault="00686B37" w:rsidP="00686B37">
      <w:pPr>
        <w:pStyle w:val="Standard"/>
        <w:rPr>
          <w:b/>
          <w:bCs/>
        </w:rPr>
      </w:pPr>
      <w:r>
        <w:rPr>
          <w:b/>
          <w:bCs/>
        </w:rPr>
        <w:t xml:space="preserve"> </w:t>
      </w:r>
    </w:p>
    <w:p w:rsidR="00686B37" w:rsidRDefault="00686B37" w:rsidP="00686B37">
      <w:pPr>
        <w:pStyle w:val="Standard"/>
      </w:pPr>
      <w:r>
        <w:rPr>
          <w:b/>
          <w:bCs/>
        </w:rPr>
        <w:tab/>
        <w:t xml:space="preserve">1ère Situation à travailler: </w:t>
      </w:r>
      <w:r>
        <w:rPr>
          <w:b/>
          <w:bCs/>
          <w:sz w:val="26"/>
          <w:szCs w:val="26"/>
          <w:u w:val="single"/>
        </w:rPr>
        <w:t>Comment faire face au refus de soins d'un usager?</w:t>
      </w:r>
    </w:p>
    <w:p w:rsidR="00686B37" w:rsidRDefault="00686B37" w:rsidP="00686B37">
      <w:pPr>
        <w:pStyle w:val="Standard"/>
        <w:rPr>
          <w:u w:val="single"/>
        </w:rPr>
      </w:pPr>
    </w:p>
    <w:p w:rsidR="00686B37" w:rsidRDefault="00686B37" w:rsidP="00686B37">
      <w:pPr>
        <w:pStyle w:val="Standard"/>
      </w:pPr>
      <w:r>
        <w:t>Problème posé par la directrice d'un EHPAD</w:t>
      </w:r>
    </w:p>
    <w:p w:rsidR="00686B37" w:rsidRDefault="00686B37" w:rsidP="00686B37">
      <w:pPr>
        <w:pStyle w:val="Standard"/>
        <w:rPr>
          <w:sz w:val="20"/>
          <w:szCs w:val="20"/>
        </w:rPr>
      </w:pPr>
    </w:p>
    <w:p w:rsidR="00686B37" w:rsidRDefault="00686B37" w:rsidP="00686B3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DILEMNE ETHIQUE ET JURIDIQUE: </w:t>
      </w:r>
      <w:r>
        <w:t>Débat souhaité sur la posture professionnelle à réfléchir au préalable .</w:t>
      </w:r>
      <w:r>
        <w:rPr>
          <w:sz w:val="20"/>
          <w:szCs w:val="20"/>
        </w:rPr>
        <w:t>..</w:t>
      </w:r>
    </w:p>
    <w:p w:rsidR="00686B37" w:rsidRDefault="00686B37" w:rsidP="00686B37">
      <w:pPr>
        <w:pStyle w:val="Standard"/>
        <w:rPr>
          <w:b/>
          <w:bCs/>
        </w:rPr>
      </w:pPr>
    </w:p>
    <w:p w:rsidR="00686B37" w:rsidRDefault="00686B37" w:rsidP="00686B37">
      <w:pPr>
        <w:pStyle w:val="Standard"/>
        <w:rPr>
          <w:b/>
          <w:bCs/>
        </w:rPr>
      </w:pPr>
      <w:r>
        <w:rPr>
          <w:b/>
          <w:bCs/>
        </w:rPr>
        <w:t>Si nous avons le temps...?</w:t>
      </w:r>
    </w:p>
    <w:p w:rsidR="00686B37" w:rsidRDefault="00686B37" w:rsidP="00686B37">
      <w:pPr>
        <w:pStyle w:val="Standard"/>
        <w:rPr>
          <w:b/>
          <w:bCs/>
        </w:rPr>
      </w:pPr>
    </w:p>
    <w:p w:rsidR="00686B37" w:rsidRDefault="00686B37" w:rsidP="00686B37">
      <w:pPr>
        <w:pStyle w:val="Standard"/>
      </w:pPr>
      <w:r>
        <w:rPr>
          <w:b/>
          <w:bCs/>
        </w:rPr>
        <w:tab/>
        <w:t xml:space="preserve">2nde Situation à travailler: </w:t>
      </w:r>
      <w:r>
        <w:t>Comme nous ne pouvons pas parler de violence sans parler de la mort,</w:t>
      </w:r>
    </w:p>
    <w:p w:rsidR="00686B37" w:rsidRDefault="00686B37" w:rsidP="00686B37">
      <w:pPr>
        <w:pStyle w:val="Standard"/>
        <w:rPr>
          <w:b/>
          <w:bCs/>
        </w:rPr>
      </w:pPr>
    </w:p>
    <w:p w:rsidR="00686B37" w:rsidRDefault="00686B37" w:rsidP="00686B37">
      <w:pPr>
        <w:pStyle w:val="Standard"/>
      </w:pPr>
      <w:r>
        <w:t xml:space="preserve">proposition de lecture </w:t>
      </w:r>
      <w:r>
        <w:rPr>
          <w:b/>
          <w:bCs/>
        </w:rPr>
        <w:t>: Notre relation à la mort</w:t>
      </w:r>
      <w:r>
        <w:t>, S.FREUD, Essai de Psychanalyse, 1915</w:t>
      </w:r>
    </w:p>
    <w:p w:rsidR="00686B37" w:rsidRDefault="00686B37" w:rsidP="00686B37">
      <w:pPr>
        <w:pStyle w:val="Standard"/>
      </w:pPr>
      <w:r>
        <w:tab/>
      </w:r>
      <w:r>
        <w:tab/>
      </w:r>
      <w:r>
        <w:tab/>
        <w:t xml:space="preserve">  </w:t>
      </w:r>
      <w:r>
        <w:rPr>
          <w:b/>
          <w:bCs/>
        </w:rPr>
        <w:t xml:space="preserve"> Vous n'aurez pas ma haine,  </w:t>
      </w:r>
      <w:r>
        <w:t>Antoine LEIRIS, 2016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Retour souhaité, si possible, sur l'observation de chacun, après lecture, sur son ressenti...,</w:t>
      </w:r>
    </w:p>
    <w:p w:rsidR="00686B37" w:rsidRDefault="00686B37" w:rsidP="00686B37">
      <w:pPr>
        <w:pStyle w:val="Standard"/>
      </w:pPr>
      <w:r>
        <w:t>dans une visée de mieux «être» avec le patient et non pas nécessairement pour mieux «faire».</w:t>
      </w:r>
    </w:p>
    <w:p w:rsidR="00686B37" w:rsidRDefault="00686B37" w:rsidP="00686B37">
      <w:pPr>
        <w:pStyle w:val="Standard"/>
      </w:pPr>
    </w:p>
    <w:p w:rsidR="00686B37" w:rsidRDefault="00686B37" w:rsidP="00686B37">
      <w:pPr>
        <w:pStyle w:val="Standard"/>
      </w:pPr>
      <w:r>
        <w:t>Bonnes lectures,</w:t>
      </w:r>
    </w:p>
    <w:p w:rsidR="00686B37" w:rsidRDefault="00686B37" w:rsidP="00686B37">
      <w:pPr>
        <w:pStyle w:val="Standard"/>
      </w:pPr>
      <w:r>
        <w:t>Florence BONNEL,</w:t>
      </w:r>
    </w:p>
    <w:p w:rsidR="00686B37" w:rsidRDefault="00686B37" w:rsidP="00686B37">
      <w:pPr>
        <w:pStyle w:val="Standard"/>
      </w:pPr>
      <w:r>
        <w:t>Psychologue.</w:t>
      </w:r>
    </w:p>
    <w:p w:rsidR="00284302" w:rsidRDefault="00284302">
      <w:bookmarkStart w:id="0" w:name="_GoBack"/>
      <w:bookmarkEnd w:id="0"/>
    </w:p>
    <w:sectPr w:rsidR="00284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37"/>
    <w:rsid w:val="00284302"/>
    <w:rsid w:val="006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6B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86B3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5693</Characters>
  <Application>Microsoft Office Word</Application>
  <DocSecurity>0</DocSecurity>
  <Lines>47</Lines>
  <Paragraphs>13</Paragraphs>
  <ScaleCrop>false</ScaleCrop>
  <Company>CH-Carcassonne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CHARIGNON christiane</dc:creator>
  <cp:lastModifiedBy>CHARIGNON christiane</cp:lastModifiedBy>
  <cp:revision>1</cp:revision>
  <dcterms:created xsi:type="dcterms:W3CDTF">2017-12-14T11:18:00Z</dcterms:created>
  <dcterms:modified xsi:type="dcterms:W3CDTF">2017-12-14T11:19:00Z</dcterms:modified>
</cp:coreProperties>
</file>